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76" w:rsidRPr="00327A76" w:rsidRDefault="00327A76" w:rsidP="00327A76">
      <w:pPr>
        <w:shd w:val="clear" w:color="auto" w:fill="FFFFFF"/>
        <w:tabs>
          <w:tab w:val="left" w:pos="1080"/>
        </w:tabs>
        <w:adjustRightInd w:val="0"/>
        <w:snapToGrid w:val="0"/>
        <w:spacing w:line="560" w:lineRule="exact"/>
        <w:rPr>
          <w:rFonts w:asciiTheme="minorEastAsia" w:hAnsiTheme="minorEastAsia" w:cs="宋体"/>
          <w:bCs/>
          <w:kern w:val="0"/>
          <w:sz w:val="28"/>
          <w:szCs w:val="28"/>
        </w:rPr>
      </w:pPr>
      <w:r w:rsidRPr="00327A76">
        <w:rPr>
          <w:rFonts w:asciiTheme="minorEastAsia" w:hAnsiTheme="minorEastAsia" w:cs="宋体" w:hint="eastAsia"/>
          <w:bCs/>
          <w:kern w:val="0"/>
          <w:sz w:val="28"/>
          <w:szCs w:val="28"/>
        </w:rPr>
        <w:t>附件</w:t>
      </w:r>
      <w:r w:rsidRPr="00327A76">
        <w:rPr>
          <w:rFonts w:asciiTheme="minorEastAsia" w:hAnsiTheme="minorEastAsia" w:cs="宋体"/>
          <w:bCs/>
          <w:kern w:val="0"/>
          <w:sz w:val="28"/>
          <w:szCs w:val="28"/>
        </w:rPr>
        <w:t>：</w:t>
      </w:r>
      <w:r w:rsidRPr="00327A76">
        <w:rPr>
          <w:rFonts w:asciiTheme="minorEastAsia" w:hAnsiTheme="minorEastAsia" w:cs="宋体" w:hint="eastAsia"/>
          <w:bCs/>
          <w:kern w:val="0"/>
          <w:sz w:val="28"/>
          <w:szCs w:val="28"/>
        </w:rPr>
        <w:t>南昌大学艺术</w:t>
      </w:r>
      <w:r w:rsidRPr="00327A76">
        <w:rPr>
          <w:rFonts w:asciiTheme="minorEastAsia" w:hAnsiTheme="minorEastAsia" w:cs="宋体"/>
          <w:bCs/>
          <w:kern w:val="0"/>
          <w:sz w:val="28"/>
          <w:szCs w:val="28"/>
        </w:rPr>
        <w:t>与设计学院</w:t>
      </w:r>
      <w:r w:rsidRPr="00327A76">
        <w:rPr>
          <w:rFonts w:asciiTheme="minorEastAsia" w:hAnsiTheme="minorEastAsia" w:cs="宋体" w:hint="eastAsia"/>
          <w:bCs/>
          <w:kern w:val="0"/>
          <w:sz w:val="28"/>
          <w:szCs w:val="28"/>
        </w:rPr>
        <w:t>、</w:t>
      </w:r>
      <w:r w:rsidRPr="00327A76">
        <w:rPr>
          <w:rFonts w:asciiTheme="minorEastAsia" w:hAnsiTheme="minorEastAsia" w:cs="宋体"/>
          <w:bCs/>
          <w:kern w:val="0"/>
          <w:sz w:val="28"/>
          <w:szCs w:val="28"/>
        </w:rPr>
        <w:t>新闻与传播学院</w:t>
      </w:r>
      <w:r w:rsidRPr="00327A76">
        <w:rPr>
          <w:rFonts w:asciiTheme="minorEastAsia" w:hAnsiTheme="minorEastAsia" w:cs="宋体" w:hint="eastAsia"/>
          <w:bCs/>
          <w:kern w:val="0"/>
          <w:sz w:val="28"/>
          <w:szCs w:val="28"/>
        </w:rPr>
        <w:t>简介及</w:t>
      </w:r>
      <w:r w:rsidRPr="00327A76">
        <w:rPr>
          <w:rFonts w:asciiTheme="minorEastAsia" w:hAnsiTheme="minorEastAsia" w:cs="宋体"/>
          <w:bCs/>
          <w:kern w:val="0"/>
          <w:sz w:val="28"/>
          <w:szCs w:val="28"/>
        </w:rPr>
        <w:t>专业介绍</w:t>
      </w:r>
    </w:p>
    <w:p w:rsidR="00327A76" w:rsidRPr="00327A76" w:rsidRDefault="00327A76" w:rsidP="00327A76">
      <w:pPr>
        <w:shd w:val="clear" w:color="auto" w:fill="FFFFFF"/>
        <w:adjustRightInd w:val="0"/>
        <w:snapToGrid w:val="0"/>
        <w:spacing w:beforeLines="50" w:before="156" w:afterLines="50" w:after="156" w:line="560" w:lineRule="exact"/>
        <w:ind w:firstLineChars="200" w:firstLine="640"/>
        <w:rPr>
          <w:rFonts w:ascii="黑体" w:eastAsia="黑体" w:hAnsi="黑体" w:cs="宋体"/>
          <w:kern w:val="0"/>
          <w:sz w:val="32"/>
          <w:szCs w:val="32"/>
        </w:rPr>
      </w:pPr>
      <w:r w:rsidRPr="00327A76">
        <w:rPr>
          <w:rFonts w:ascii="黑体" w:eastAsia="黑体" w:hAnsi="黑体" w:cs="宋体" w:hint="eastAsia"/>
          <w:kern w:val="0"/>
          <w:sz w:val="32"/>
          <w:szCs w:val="32"/>
        </w:rPr>
        <w:t>一</w:t>
      </w:r>
      <w:r w:rsidRPr="00327A76">
        <w:rPr>
          <w:rFonts w:ascii="黑体" w:eastAsia="黑体" w:hAnsi="黑体" w:cs="宋体"/>
          <w:kern w:val="0"/>
          <w:sz w:val="32"/>
          <w:szCs w:val="32"/>
        </w:rPr>
        <w:t>、</w:t>
      </w:r>
      <w:r w:rsidRPr="00327A76">
        <w:rPr>
          <w:rFonts w:ascii="黑体" w:eastAsia="黑体" w:hAnsi="黑体" w:cs="宋体" w:hint="eastAsia"/>
          <w:kern w:val="0"/>
          <w:sz w:val="32"/>
          <w:szCs w:val="32"/>
        </w:rPr>
        <w:t>艺术与设计学院及专业简介</w:t>
      </w:r>
    </w:p>
    <w:p w:rsidR="00327A76" w:rsidRDefault="00327A76" w:rsidP="00327A76">
      <w:pPr>
        <w:shd w:val="clear" w:color="auto" w:fill="FFFFFF"/>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南昌大学艺术与设计学院下设音乐系、舞蹈系、戏剧与影视系、美术系、工业设计系、视觉传达设计系、艺术设计系等7个系，现有</w:t>
      </w:r>
      <w:r>
        <w:rPr>
          <w:rFonts w:ascii="仿宋_GB2312" w:eastAsia="仿宋_GB2312" w:hAnsi="仿宋" w:cs="宋体"/>
          <w:kern w:val="0"/>
          <w:sz w:val="32"/>
          <w:szCs w:val="32"/>
        </w:rPr>
        <w:t>8</w:t>
      </w:r>
      <w:r>
        <w:rPr>
          <w:rFonts w:ascii="仿宋_GB2312" w:eastAsia="仿宋_GB2312" w:hAnsi="仿宋" w:cs="宋体" w:hint="eastAsia"/>
          <w:kern w:val="0"/>
          <w:sz w:val="32"/>
          <w:szCs w:val="32"/>
        </w:rPr>
        <w:t>个本科专业，其中“工业设计”专业为江西省品牌专业。</w:t>
      </w:r>
    </w:p>
    <w:p w:rsidR="00327A76" w:rsidRDefault="00327A76" w:rsidP="00327A76">
      <w:pPr>
        <w:shd w:val="clear" w:color="auto" w:fill="FFFFFF"/>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学院现有“艺术管理学”二级学科博士点，“设计学、音乐与舞蹈学、美术学”3个一级学科硕士点；是“工业设计工程”硕士授权领域；是“艺术硕士”（MFA，含美术、音乐、舞蹈、艺术设计4个领域）专业学位授权培养单位，“设计艺术学科”为省级重点学科</w:t>
      </w:r>
    </w:p>
    <w:p w:rsidR="00327A76" w:rsidRDefault="00327A76" w:rsidP="00327A76">
      <w:pPr>
        <w:shd w:val="clear" w:color="auto" w:fill="FFFFFF"/>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学院现有教职工206人，专任教师183人，其中教授28人，副教授49人，硕士生导师91人，具有硕士以上学位120人，博士学位15人。学院在校硕士研究生300余人，全日制本科生2500余人。</w:t>
      </w:r>
    </w:p>
    <w:p w:rsidR="00327A76" w:rsidRDefault="00327A76" w:rsidP="00327A76">
      <w:pPr>
        <w:shd w:val="clear" w:color="auto" w:fill="FFFFFF"/>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学院办学条件优越，教学设施齐全，总面积达4.6万平方米。</w:t>
      </w:r>
    </w:p>
    <w:p w:rsidR="00327A76" w:rsidRDefault="00327A76" w:rsidP="00327A76">
      <w:pPr>
        <w:shd w:val="clear" w:color="auto" w:fill="FFFFFF"/>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学院注重教学、科研与实践相结合。学院成立了青年室内乐团、爱乐乐团、民乐团、合唱团、青年舞蹈团、交响管乐团、实验话剧团、赣剧艺术中心、工业设计研究院、书画研究院等多个实践教学平台，定期组织学生进行写生、演出、考察和实习，与校外38个单位建立了实践教学合作关系。</w:t>
      </w:r>
    </w:p>
    <w:p w:rsidR="00327A76" w:rsidRDefault="00327A76" w:rsidP="00327A76">
      <w:pPr>
        <w:shd w:val="clear" w:color="auto" w:fill="FFFFFF"/>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学院共承担国家级项目11项，其中国家艺术基金项目8项，承担省级科研项目 75 项，科研经费每年400万余元。</w:t>
      </w:r>
      <w:r>
        <w:rPr>
          <w:rFonts w:ascii="仿宋_GB2312" w:eastAsia="仿宋_GB2312" w:hAnsi="仿宋" w:cs="宋体" w:hint="eastAsia"/>
          <w:kern w:val="0"/>
          <w:sz w:val="32"/>
          <w:szCs w:val="32"/>
        </w:rPr>
        <w:lastRenderedPageBreak/>
        <w:t>2015年获批江西省文化艺术科学重点研究基地。教师作品参加2018年央视春晚，入选第十三届全国美展。</w:t>
      </w:r>
    </w:p>
    <w:p w:rsidR="00327A76" w:rsidRDefault="00327A76" w:rsidP="00327A76">
      <w:pPr>
        <w:shd w:val="clear" w:color="auto" w:fill="FFFFFF"/>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学院加强国内外合作与交流，与台湾国立高雄师范学院、德国特罗辛根国立音乐学院建立了合作关系和联合培养机制，长期聘请乌克兰、台湾等专家担任专业课程的讲授。</w:t>
      </w:r>
    </w:p>
    <w:p w:rsidR="00327A76" w:rsidRDefault="00327A76" w:rsidP="00327A76">
      <w:pPr>
        <w:shd w:val="clear" w:color="auto" w:fill="FFFFFF"/>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学院重视学生综合素质培养和跨学科交流，多次获得国内外各类不同层次比赛大奖德国红点设计奖、</w:t>
      </w:r>
      <w:proofErr w:type="spellStart"/>
      <w:r>
        <w:rPr>
          <w:rFonts w:ascii="仿宋_GB2312" w:eastAsia="仿宋_GB2312" w:hAnsi="仿宋" w:cs="宋体" w:hint="eastAsia"/>
          <w:kern w:val="0"/>
          <w:sz w:val="32"/>
          <w:szCs w:val="32"/>
        </w:rPr>
        <w:t>iF</w:t>
      </w:r>
      <w:proofErr w:type="spellEnd"/>
      <w:r>
        <w:rPr>
          <w:rFonts w:ascii="仿宋_GB2312" w:eastAsia="仿宋_GB2312" w:hAnsi="仿宋" w:cs="宋体" w:hint="eastAsia"/>
          <w:kern w:val="0"/>
          <w:sz w:val="32"/>
          <w:szCs w:val="32"/>
        </w:rPr>
        <w:t>设计概念奖（含至尊奖）、美国IDEA工业设计奖、全国美术展览大奖、金钟奖、荷花奖、中国戏剧节剧目奖、第十三届全国美术作品展、全国大学生艺术展演一等奖、庆祝改革开放40周年--第二届全国高校大学生</w:t>
      </w:r>
      <w:proofErr w:type="gramStart"/>
      <w:r>
        <w:rPr>
          <w:rFonts w:ascii="仿宋_GB2312" w:eastAsia="仿宋_GB2312" w:hAnsi="仿宋" w:cs="宋体" w:hint="eastAsia"/>
          <w:kern w:val="0"/>
          <w:sz w:val="32"/>
          <w:szCs w:val="32"/>
        </w:rPr>
        <w:t>思政课艺术</w:t>
      </w:r>
      <w:proofErr w:type="gramEnd"/>
      <w:r>
        <w:rPr>
          <w:rFonts w:ascii="仿宋_GB2312" w:eastAsia="仿宋_GB2312" w:hAnsi="仿宋" w:cs="宋体" w:hint="eastAsia"/>
          <w:kern w:val="0"/>
          <w:sz w:val="32"/>
          <w:szCs w:val="32"/>
        </w:rPr>
        <w:t>作品展二等奖等。学生就业面广，就业率高，学院多次荣获学校学生工作先进单位、毕业生就业工作先进单位等荣誉称号。</w:t>
      </w:r>
    </w:p>
    <w:p w:rsidR="00327A76" w:rsidRDefault="00327A76" w:rsidP="00327A76">
      <w:pPr>
        <w:shd w:val="clear" w:color="auto" w:fill="FFFFFF"/>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学院秉承“建设教育与教学、科研与学科建设、展示与展演三个平台，各自打造、相互融合”的教学理念，培养具有前瞻性、创新性、应用性的高素质、复合型艺术人才，努力建成综合性高水平有特色的艺术学院。</w:t>
      </w:r>
    </w:p>
    <w:p w:rsidR="00327A76" w:rsidRDefault="00327A76" w:rsidP="00327A76">
      <w:pPr>
        <w:shd w:val="clear" w:color="auto" w:fill="FFFFFF"/>
        <w:adjustRightInd w:val="0"/>
        <w:snapToGrid w:val="0"/>
        <w:spacing w:line="560" w:lineRule="exact"/>
        <w:ind w:firstLineChars="200" w:firstLine="643"/>
        <w:rPr>
          <w:rFonts w:ascii="仿宋_GB2312" w:eastAsia="仿宋_GB2312" w:hAnsi="仿宋" w:cs="宋体"/>
          <w:b/>
          <w:kern w:val="0"/>
          <w:sz w:val="32"/>
          <w:szCs w:val="32"/>
        </w:rPr>
      </w:pPr>
      <w:r>
        <w:rPr>
          <w:rFonts w:ascii="仿宋_GB2312" w:eastAsia="仿宋_GB2312" w:hAnsi="仿宋" w:cs="宋体" w:hint="eastAsia"/>
          <w:b/>
          <w:kern w:val="0"/>
          <w:sz w:val="32"/>
          <w:szCs w:val="32"/>
        </w:rPr>
        <w:t>绘画专业</w:t>
      </w:r>
    </w:p>
    <w:p w:rsidR="00327A76" w:rsidRDefault="00327A76" w:rsidP="00327A76">
      <w:pPr>
        <w:shd w:val="clear" w:color="auto" w:fill="FFFFFF"/>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培养方向：油画、中国画及动画艺术三个专业方向。本专业坚持“厚基础、宽口径、重个性、强能力、高素质、求创新”教育理念，培养具备深厚的文化艺术理论素养、较高水平的艺术创作技能、较强的艺术鉴赏能力和创新精神，能在文化、艺术相关领域从事创作、研究、教学、出版、管理等方面工作的高级专门人才。</w:t>
      </w:r>
    </w:p>
    <w:p w:rsidR="00327A76" w:rsidRDefault="00327A76" w:rsidP="00327A76">
      <w:pPr>
        <w:shd w:val="clear" w:color="auto" w:fill="FFFFFF"/>
        <w:adjustRightInd w:val="0"/>
        <w:snapToGrid w:val="0"/>
        <w:spacing w:line="560" w:lineRule="exact"/>
        <w:ind w:firstLineChars="200" w:firstLine="643"/>
        <w:rPr>
          <w:rFonts w:ascii="仿宋_GB2312" w:eastAsia="仿宋_GB2312" w:hAnsi="仿宋" w:cs="宋体"/>
          <w:b/>
          <w:kern w:val="0"/>
          <w:sz w:val="32"/>
          <w:szCs w:val="32"/>
        </w:rPr>
      </w:pPr>
      <w:r>
        <w:rPr>
          <w:rFonts w:ascii="仿宋_GB2312" w:eastAsia="仿宋_GB2312" w:hAnsi="仿宋" w:cs="宋体" w:hint="eastAsia"/>
          <w:b/>
          <w:kern w:val="0"/>
          <w:sz w:val="32"/>
          <w:szCs w:val="32"/>
        </w:rPr>
        <w:lastRenderedPageBreak/>
        <w:t>视觉传达设计专业</w:t>
      </w:r>
    </w:p>
    <w:p w:rsidR="00327A76" w:rsidRDefault="00327A76" w:rsidP="00327A76">
      <w:pPr>
        <w:shd w:val="clear" w:color="auto" w:fill="FFFFFF"/>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培养方向：品牌设计、媒体艺术设计、包装设计三个专业方向。视觉传达设计坚持以创新、实用、专业为办学宗旨，强调理论与实践的联系，紧密结合新技术和市场，逐步走向多元化、综合化。培养系统掌握视觉传达设计的基本理论、专业知识及行业技能，具有设计创新、设计研究和设计经营管理等能力的高素质复合型专业人才。</w:t>
      </w:r>
    </w:p>
    <w:p w:rsidR="00327A76" w:rsidRDefault="00327A76" w:rsidP="00327A76">
      <w:pPr>
        <w:shd w:val="clear" w:color="auto" w:fill="FFFFFF"/>
        <w:adjustRightInd w:val="0"/>
        <w:snapToGrid w:val="0"/>
        <w:spacing w:line="560" w:lineRule="exact"/>
        <w:ind w:firstLineChars="200" w:firstLine="643"/>
        <w:rPr>
          <w:rFonts w:ascii="仿宋_GB2312" w:eastAsia="仿宋_GB2312" w:hAnsi="仿宋" w:cs="宋体"/>
          <w:b/>
          <w:kern w:val="0"/>
          <w:sz w:val="32"/>
          <w:szCs w:val="32"/>
        </w:rPr>
      </w:pPr>
      <w:r>
        <w:rPr>
          <w:rFonts w:ascii="仿宋_GB2312" w:eastAsia="仿宋_GB2312" w:hAnsi="仿宋" w:cs="宋体" w:hint="eastAsia"/>
          <w:b/>
          <w:kern w:val="0"/>
          <w:sz w:val="32"/>
          <w:szCs w:val="32"/>
        </w:rPr>
        <w:t>产品设计专业</w:t>
      </w:r>
    </w:p>
    <w:p w:rsidR="00327A76" w:rsidRDefault="00327A76" w:rsidP="00327A76">
      <w:pPr>
        <w:shd w:val="clear" w:color="auto" w:fill="FFFFFF"/>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产品设计专业是江西省品牌专业，由原工业设计专业发展而来。本专业密切关注人工智能、大数据为代表的新一轮工业革命和数字化、智能化、网络化的发展趋势，以产品整合创新设计、交互设计、服务设计等核心理念为主导。主要培养方向为信息产品设计、智慧健康设计。其中，1、信息产品设计方向。主要以跨及家用、办公、医疗和工程领域的信息产品及智能硬件产品、装备产品为指向；2、智慧健康设计方向。在大健康、智能化、信息化的社会背景下，以养老产业及护理、理 疗、康复、卫生服务、医疗产品等领域为指向，打造在全国具有特色和优势的专业方向。本专业培养具有“人文精神、创新意识、艺术素养、实务技能”并且具有广阔前瞻性视野和跨界思维能力，能在企事业单位、设计机构、科研单位从事设计研发、策划、管理、教学和科研工作的创新型、应用型、复合型高级专门人才。</w:t>
      </w:r>
    </w:p>
    <w:p w:rsidR="00327A76" w:rsidRDefault="00327A76" w:rsidP="00327A76">
      <w:pPr>
        <w:shd w:val="clear" w:color="auto" w:fill="FFFFFF"/>
        <w:adjustRightInd w:val="0"/>
        <w:snapToGrid w:val="0"/>
        <w:spacing w:line="560" w:lineRule="exact"/>
        <w:ind w:firstLineChars="200" w:firstLine="643"/>
        <w:rPr>
          <w:rFonts w:ascii="仿宋_GB2312" w:eastAsia="仿宋_GB2312" w:hAnsi="仿宋" w:cs="宋体"/>
          <w:b/>
          <w:kern w:val="0"/>
          <w:sz w:val="32"/>
          <w:szCs w:val="32"/>
        </w:rPr>
      </w:pPr>
      <w:r>
        <w:rPr>
          <w:rFonts w:ascii="仿宋_GB2312" w:eastAsia="仿宋_GB2312" w:hAnsi="仿宋" w:cs="宋体" w:hint="eastAsia"/>
          <w:b/>
          <w:kern w:val="0"/>
          <w:sz w:val="32"/>
          <w:szCs w:val="32"/>
        </w:rPr>
        <w:t xml:space="preserve">环境设计专业 </w:t>
      </w:r>
    </w:p>
    <w:p w:rsidR="00327A76" w:rsidRDefault="00327A76" w:rsidP="00327A76">
      <w:pPr>
        <w:shd w:val="clear" w:color="auto" w:fill="FFFFFF"/>
        <w:adjustRightInd w:val="0"/>
        <w:snapToGrid w:val="0"/>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培养方向：创意设计、设计工程、室内纺织品设计三个</w:t>
      </w:r>
      <w:r>
        <w:rPr>
          <w:rFonts w:ascii="仿宋_GB2312" w:eastAsia="仿宋_GB2312" w:hAnsi="仿宋" w:cs="宋体" w:hint="eastAsia"/>
          <w:kern w:val="0"/>
          <w:sz w:val="32"/>
          <w:szCs w:val="32"/>
        </w:rPr>
        <w:lastRenderedPageBreak/>
        <w:t>专业方向。本专业坚持综合性、实用性、创新性的办学理念，培养能从事室内外装饰设计、空间艺术设计、景观规划设计并且具备较高文化素质、审美意识和创新设计能力的高级复合型设计人才。</w:t>
      </w:r>
    </w:p>
    <w:p w:rsidR="00327A76" w:rsidRDefault="00327A76" w:rsidP="00327A76">
      <w:pPr>
        <w:adjustRightInd w:val="0"/>
        <w:snapToGrid w:val="0"/>
        <w:spacing w:line="56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音乐学专业</w:t>
      </w:r>
    </w:p>
    <w:p w:rsidR="00327A76" w:rsidRDefault="00327A76" w:rsidP="00327A76">
      <w:pPr>
        <w:adjustRightInd w:val="0"/>
        <w:snapToGrid w:val="0"/>
        <w:spacing w:line="56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声乐类（美声唱法、民族唱法、音乐剧唱法）、器乐类（西洋管弦乐、打击乐、民族器乐）、键盘类（钢琴演奏、艺术指导）</w:t>
      </w:r>
    </w:p>
    <w:p w:rsidR="00327A76" w:rsidRDefault="00327A76" w:rsidP="00327A76">
      <w:pPr>
        <w:adjustRightInd w:val="0"/>
        <w:snapToGrid w:val="0"/>
        <w:spacing w:line="560" w:lineRule="exact"/>
        <w:ind w:firstLineChars="200" w:firstLine="640"/>
        <w:rPr>
          <w:rFonts w:ascii="仿宋" w:eastAsia="仿宋" w:hAnsi="仿宋"/>
          <w:bCs/>
          <w:sz w:val="32"/>
          <w:szCs w:val="32"/>
        </w:rPr>
      </w:pPr>
      <w:r>
        <w:rPr>
          <w:rFonts w:ascii="仿宋" w:eastAsia="仿宋" w:hAnsi="仿宋" w:hint="eastAsia"/>
          <w:bCs/>
          <w:sz w:val="32"/>
          <w:szCs w:val="32"/>
        </w:rPr>
        <w:t>培养方向：音乐表演、音乐教育、艺术指导、指挥与音乐创编。本专业坚持综合性、实用性、创新性的办学理念，培养具有表演能力、教育能力、创编能力等复合型的高级艺术人才，服务社会。</w:t>
      </w:r>
    </w:p>
    <w:p w:rsidR="00327A76" w:rsidRDefault="00327A76" w:rsidP="00327A76">
      <w:pPr>
        <w:adjustRightInd w:val="0"/>
        <w:snapToGrid w:val="0"/>
        <w:spacing w:line="560" w:lineRule="exact"/>
        <w:ind w:firstLineChars="200" w:firstLine="640"/>
        <w:rPr>
          <w:rFonts w:ascii="仿宋" w:eastAsia="仿宋" w:hAnsi="仿宋"/>
          <w:bCs/>
          <w:sz w:val="32"/>
          <w:szCs w:val="32"/>
        </w:rPr>
      </w:pPr>
      <w:r>
        <w:rPr>
          <w:rFonts w:ascii="仿宋" w:eastAsia="仿宋" w:hAnsi="仿宋" w:hint="eastAsia"/>
          <w:bCs/>
          <w:sz w:val="32"/>
          <w:szCs w:val="32"/>
        </w:rPr>
        <w:t>注：钢琴类考生进校后，统一进行新生专业复查，复试项目为：演奏、视奏两项考试，两项考试总得分进行钢琴演奏和艺术指导方向的专业分配。</w:t>
      </w:r>
    </w:p>
    <w:p w:rsidR="00327A76" w:rsidRDefault="00327A76" w:rsidP="00327A76">
      <w:pPr>
        <w:adjustRightInd w:val="0"/>
        <w:snapToGrid w:val="0"/>
        <w:spacing w:line="56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舞蹈学专业</w:t>
      </w:r>
    </w:p>
    <w:p w:rsidR="00327A76" w:rsidRDefault="00327A76" w:rsidP="00327A76">
      <w:pPr>
        <w:adjustRightInd w:val="0"/>
        <w:snapToGrid w:val="0"/>
        <w:spacing w:line="560" w:lineRule="exact"/>
        <w:ind w:firstLineChars="200" w:firstLine="640"/>
        <w:rPr>
          <w:rFonts w:ascii="仿宋" w:eastAsia="仿宋" w:hAnsi="仿宋"/>
          <w:bCs/>
          <w:sz w:val="32"/>
          <w:szCs w:val="32"/>
        </w:rPr>
      </w:pPr>
      <w:r>
        <w:rPr>
          <w:rFonts w:ascii="仿宋" w:eastAsia="仿宋" w:hAnsi="仿宋" w:hint="eastAsia"/>
          <w:bCs/>
          <w:sz w:val="32"/>
          <w:szCs w:val="32"/>
        </w:rPr>
        <w:t>培养方向：舞蹈编导和舞蹈教育。本专业培养知识结构合理、基础扎实，具有艺术想象力、科学创造力，具备舞蹈表演、教学、编导及研究等多方面的学科知识和能力的高级复合型艺术人才。</w:t>
      </w:r>
    </w:p>
    <w:p w:rsidR="00327A76" w:rsidRDefault="00327A76" w:rsidP="00327A76">
      <w:pPr>
        <w:adjustRightInd w:val="0"/>
        <w:snapToGrid w:val="0"/>
        <w:spacing w:line="56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表演专业</w:t>
      </w:r>
    </w:p>
    <w:p w:rsidR="00327A76" w:rsidRDefault="00327A76" w:rsidP="00327A76">
      <w:pPr>
        <w:shd w:val="clear" w:color="auto" w:fill="FFFFFF"/>
        <w:adjustRightInd w:val="0"/>
        <w:snapToGrid w:val="0"/>
        <w:spacing w:line="560" w:lineRule="exact"/>
        <w:ind w:firstLineChars="200" w:firstLine="640"/>
        <w:rPr>
          <w:rFonts w:ascii="仿宋" w:eastAsia="仿宋" w:hAnsi="仿宋"/>
          <w:bCs/>
          <w:sz w:val="32"/>
          <w:szCs w:val="32"/>
        </w:rPr>
      </w:pPr>
      <w:r>
        <w:rPr>
          <w:rFonts w:ascii="仿宋" w:eastAsia="仿宋" w:hAnsi="仿宋" w:hint="eastAsia"/>
          <w:bCs/>
          <w:sz w:val="32"/>
          <w:szCs w:val="32"/>
        </w:rPr>
        <w:t>培养方向：本专业培养具备良好的戏剧影视表演素质和创新精神，具有较高的文化理论修养、优良的文学艺术素质、扎实的戏剧、电影、电视专业知识，能从事表演、管理、策</w:t>
      </w:r>
      <w:r>
        <w:rPr>
          <w:rFonts w:ascii="仿宋" w:eastAsia="仿宋" w:hAnsi="仿宋" w:hint="eastAsia"/>
          <w:bCs/>
          <w:sz w:val="32"/>
          <w:szCs w:val="32"/>
        </w:rPr>
        <w:lastRenderedPageBreak/>
        <w:t>划、组织、教学与科研等工作的高级复合型艺术人才。</w:t>
      </w:r>
    </w:p>
    <w:p w:rsidR="00327A76" w:rsidRPr="00327A76" w:rsidRDefault="00327A76" w:rsidP="00327A76">
      <w:pPr>
        <w:shd w:val="clear" w:color="auto" w:fill="FFFFFF"/>
        <w:adjustRightInd w:val="0"/>
        <w:snapToGrid w:val="0"/>
        <w:spacing w:beforeLines="50" w:before="156" w:afterLines="50" w:after="156" w:line="560" w:lineRule="exact"/>
        <w:ind w:firstLineChars="200" w:firstLine="640"/>
        <w:rPr>
          <w:rFonts w:ascii="黑体" w:eastAsia="黑体" w:hAnsi="黑体" w:cs="宋体"/>
          <w:kern w:val="0"/>
          <w:sz w:val="32"/>
          <w:szCs w:val="32"/>
        </w:rPr>
      </w:pPr>
      <w:r w:rsidRPr="00327A76">
        <w:rPr>
          <w:rFonts w:ascii="黑体" w:eastAsia="黑体" w:hAnsi="黑体" w:cs="宋体" w:hint="eastAsia"/>
          <w:kern w:val="0"/>
          <w:sz w:val="32"/>
          <w:szCs w:val="32"/>
        </w:rPr>
        <w:t>二、新闻与传播学院及专业简介</w:t>
      </w:r>
    </w:p>
    <w:p w:rsidR="00327A76" w:rsidRDefault="00327A76" w:rsidP="00327A76">
      <w:pPr>
        <w:adjustRightInd w:val="0"/>
        <w:snapToGrid w:val="0"/>
        <w:spacing w:line="560" w:lineRule="exact"/>
        <w:ind w:firstLineChars="196" w:firstLine="627"/>
        <w:rPr>
          <w:rFonts w:ascii="仿宋" w:eastAsia="仿宋" w:hAnsi="仿宋"/>
          <w:bCs/>
          <w:sz w:val="32"/>
          <w:szCs w:val="32"/>
        </w:rPr>
      </w:pPr>
      <w:r>
        <w:rPr>
          <w:rFonts w:ascii="仿宋" w:eastAsia="仿宋" w:hAnsi="仿宋" w:hint="eastAsia"/>
          <w:bCs/>
          <w:sz w:val="32"/>
          <w:szCs w:val="32"/>
        </w:rPr>
        <w:t>南昌大学新闻与传播学院前身为始建于1958年6月的江西大学新闻系，是继复旦大学、中国人民大学之后新中国开办的第三个高等教育新闻学专业教学点。2013年12月，新闻与传播学院重扩建。2014年1月，中共江西省委宣传部与南昌大学决定共建新闻与传播学院。现下设4个系：新闻学系、广播电视学系、广告学系、影视传播系。全院在校博士生13人，硕士生252 人，全日制本科生1238人，其中港澳台学生42人。</w:t>
      </w:r>
    </w:p>
    <w:p w:rsidR="00327A76" w:rsidRDefault="00327A76" w:rsidP="00327A76">
      <w:pPr>
        <w:adjustRightInd w:val="0"/>
        <w:snapToGrid w:val="0"/>
        <w:spacing w:line="560" w:lineRule="exact"/>
        <w:ind w:firstLineChars="196" w:firstLine="627"/>
        <w:rPr>
          <w:rFonts w:ascii="仿宋" w:eastAsia="仿宋" w:hAnsi="仿宋"/>
          <w:bCs/>
          <w:sz w:val="32"/>
          <w:szCs w:val="32"/>
        </w:rPr>
      </w:pPr>
      <w:r>
        <w:rPr>
          <w:rFonts w:ascii="仿宋" w:eastAsia="仿宋" w:hAnsi="仿宋" w:hint="eastAsia"/>
          <w:bCs/>
          <w:sz w:val="32"/>
          <w:szCs w:val="32"/>
        </w:rPr>
        <w:t>学院师资力量雄厚，现有教职员工 72人。其中专任教师 53人中教授11人、副教授 19人，具有博士学位者24人，教育部高等学校教学指导委员会委员1人，享受政府特殊津贴专家2人，省中青年学科带头人 2人，省中青年骨干教师 2人，博士生导师8人、硕士生导师 28人，外聘客座教授 19人，海外留学归国人员3人。近四年来，学院教师获国家社科基金项目立项 17个。</w:t>
      </w:r>
    </w:p>
    <w:p w:rsidR="00327A76" w:rsidRDefault="00327A76" w:rsidP="00327A76">
      <w:pPr>
        <w:adjustRightInd w:val="0"/>
        <w:snapToGrid w:val="0"/>
        <w:spacing w:line="560" w:lineRule="exact"/>
        <w:ind w:firstLineChars="196" w:firstLine="627"/>
        <w:rPr>
          <w:rFonts w:ascii="仿宋" w:eastAsia="仿宋" w:hAnsi="仿宋"/>
          <w:bCs/>
          <w:sz w:val="32"/>
          <w:szCs w:val="32"/>
        </w:rPr>
      </w:pPr>
      <w:r>
        <w:rPr>
          <w:rFonts w:ascii="仿宋" w:eastAsia="仿宋" w:hAnsi="仿宋" w:hint="eastAsia"/>
          <w:bCs/>
          <w:sz w:val="32"/>
          <w:szCs w:val="32"/>
        </w:rPr>
        <w:t>学院拥有完善的本科与研究生教育办学层次和良好的办学平台。下设：新闻学、广播电视学、广告学、播音与主持艺术、广播电视编导等5个本科专业；拥有新闻传播学一级学科博士学位授权点，新闻学、传播学、新闻与传播、广播电视艺术学、广播电视、编辑出版等6个硕士点；拥有1个省级实验教学示范中心（现代传媒中心）、1个江西省哲学社会科学重点研究基地、1个江西省新闻人才培训中心，以</w:t>
      </w:r>
      <w:r>
        <w:rPr>
          <w:rFonts w:ascii="仿宋" w:eastAsia="仿宋" w:hAnsi="仿宋" w:hint="eastAsia"/>
          <w:bCs/>
          <w:sz w:val="32"/>
          <w:szCs w:val="32"/>
        </w:rPr>
        <w:lastRenderedPageBreak/>
        <w:t>及中央苏区新闻研究基地、媒介文化与媒体管理研究中心、新闻传播与社会发展研究中心、影视艺术研究中心和品牌传播研究所等多个研究机构。学院现为教育部“本科教学工程”第一批本科专业综合改革试点单位，拥有省高等学校重点学科、省高校第一批特色专业、省高校第一批品牌专业，以及省级卓越新闻传播人才教育、“211工程”重点建设等项目，是江西省高等教育自学考试新闻学专业的主考单位。</w:t>
      </w:r>
    </w:p>
    <w:p w:rsidR="00327A76" w:rsidRDefault="00327A76" w:rsidP="00327A76">
      <w:pPr>
        <w:adjustRightInd w:val="0"/>
        <w:snapToGrid w:val="0"/>
        <w:spacing w:line="560" w:lineRule="exact"/>
        <w:ind w:firstLineChars="196" w:firstLine="627"/>
        <w:rPr>
          <w:rFonts w:ascii="仿宋" w:eastAsia="仿宋" w:hAnsi="仿宋"/>
          <w:bCs/>
          <w:sz w:val="32"/>
          <w:szCs w:val="32"/>
        </w:rPr>
      </w:pPr>
      <w:r>
        <w:rPr>
          <w:rFonts w:ascii="仿宋" w:eastAsia="仿宋" w:hAnsi="仿宋" w:hint="eastAsia"/>
          <w:bCs/>
          <w:sz w:val="32"/>
          <w:szCs w:val="32"/>
        </w:rPr>
        <w:t>学院现已形成以研究生教育为龙头、本科教育为主体、留学生和继续教育为两翼的多层次、多规格的育人体系。高度重视本科教学，不断创新人才培养模式，强化理论与实践能力结合教育，开展写作、摄影、广告、DV、微电影、播音主持、大学生辩论赛、见习实习、调研采风和科技</w:t>
      </w:r>
      <w:proofErr w:type="gramStart"/>
      <w:r>
        <w:rPr>
          <w:rFonts w:ascii="仿宋" w:eastAsia="仿宋" w:hAnsi="仿宋" w:hint="eastAsia"/>
          <w:bCs/>
          <w:sz w:val="32"/>
          <w:szCs w:val="32"/>
        </w:rPr>
        <w:t>作品赛</w:t>
      </w:r>
      <w:proofErr w:type="gramEnd"/>
      <w:r>
        <w:rPr>
          <w:rFonts w:ascii="仿宋" w:eastAsia="仿宋" w:hAnsi="仿宋" w:hint="eastAsia"/>
          <w:bCs/>
          <w:sz w:val="32"/>
          <w:szCs w:val="32"/>
        </w:rPr>
        <w:t>等形式多样的课外活动，学生在“全国新闻学子优秀论文”评选、全国大学生广告节、“金长城”传媒奖学金、“挑战杯”课外竞赛、“南都”奖学金等活动中屡屡获奖。“会宁支教团”连续8年支教，多次荣获“全省暑期社会实践优秀团队”等称号。</w:t>
      </w:r>
    </w:p>
    <w:p w:rsidR="00327A76" w:rsidRDefault="00327A76" w:rsidP="00327A76">
      <w:pPr>
        <w:adjustRightInd w:val="0"/>
        <w:snapToGrid w:val="0"/>
        <w:spacing w:line="560" w:lineRule="exact"/>
        <w:ind w:firstLineChars="196" w:firstLine="627"/>
        <w:rPr>
          <w:rFonts w:ascii="仿宋" w:eastAsia="仿宋" w:hAnsi="仿宋"/>
          <w:bCs/>
          <w:sz w:val="32"/>
          <w:szCs w:val="32"/>
        </w:rPr>
      </w:pPr>
      <w:r>
        <w:rPr>
          <w:rFonts w:ascii="仿宋" w:eastAsia="仿宋" w:hAnsi="仿宋" w:hint="eastAsia"/>
          <w:bCs/>
          <w:sz w:val="32"/>
          <w:szCs w:val="32"/>
        </w:rPr>
        <w:t>学院拥有水平先进的教学硬件设施。拥有现代传媒中心，集电视摄像、广播电视节目制作、新闻广告摄影、数字媒体、平面创意设计等教学科研于一体，600平米电视演播大厅用于电视专业教学，以及藏书7万册的资料室，为学生的理论学习与专业技能锻炼提升创造了充足的学习条件和平台。</w:t>
      </w:r>
    </w:p>
    <w:p w:rsidR="00327A76" w:rsidRDefault="00327A76" w:rsidP="00327A76">
      <w:pPr>
        <w:adjustRightInd w:val="0"/>
        <w:snapToGrid w:val="0"/>
        <w:spacing w:line="560" w:lineRule="exact"/>
        <w:ind w:firstLineChars="196" w:firstLine="627"/>
        <w:rPr>
          <w:rFonts w:ascii="仿宋" w:eastAsia="仿宋" w:hAnsi="仿宋"/>
          <w:bCs/>
          <w:sz w:val="32"/>
          <w:szCs w:val="32"/>
        </w:rPr>
      </w:pPr>
      <w:r>
        <w:rPr>
          <w:rFonts w:ascii="仿宋" w:eastAsia="仿宋" w:hAnsi="仿宋" w:hint="eastAsia"/>
          <w:bCs/>
          <w:sz w:val="32"/>
          <w:szCs w:val="32"/>
        </w:rPr>
        <w:t>学院毕业生就业形势好，历年来深受用人单位欢迎，各类新闻媒体、文化出版和学校等企事业单位每年均来我院招</w:t>
      </w:r>
      <w:r>
        <w:rPr>
          <w:rFonts w:ascii="仿宋" w:eastAsia="仿宋" w:hAnsi="仿宋" w:hint="eastAsia"/>
          <w:bCs/>
          <w:sz w:val="32"/>
          <w:szCs w:val="32"/>
        </w:rPr>
        <w:lastRenderedPageBreak/>
        <w:t>聘毕业生。近三年来，全院本科生考（保）</w:t>
      </w:r>
      <w:proofErr w:type="gramStart"/>
      <w:r>
        <w:rPr>
          <w:rFonts w:ascii="仿宋" w:eastAsia="仿宋" w:hAnsi="仿宋" w:hint="eastAsia"/>
          <w:bCs/>
          <w:sz w:val="32"/>
          <w:szCs w:val="32"/>
        </w:rPr>
        <w:t>研</w:t>
      </w:r>
      <w:proofErr w:type="gramEnd"/>
      <w:r>
        <w:rPr>
          <w:rFonts w:ascii="仿宋" w:eastAsia="仿宋" w:hAnsi="仿宋" w:hint="eastAsia"/>
          <w:bCs/>
          <w:sz w:val="32"/>
          <w:szCs w:val="32"/>
        </w:rPr>
        <w:t>录取率达20%，报考国家公务员录用率达6.3%，毕业生就业率达90%以上。</w:t>
      </w:r>
    </w:p>
    <w:p w:rsidR="00327A76" w:rsidRDefault="00327A76" w:rsidP="00327A76">
      <w:pPr>
        <w:adjustRightInd w:val="0"/>
        <w:snapToGrid w:val="0"/>
        <w:spacing w:line="560" w:lineRule="exact"/>
        <w:ind w:firstLineChars="196" w:firstLine="627"/>
        <w:rPr>
          <w:rFonts w:ascii="仿宋" w:eastAsia="仿宋" w:hAnsi="仿宋"/>
          <w:bCs/>
          <w:sz w:val="32"/>
          <w:szCs w:val="32"/>
        </w:rPr>
      </w:pPr>
      <w:r>
        <w:rPr>
          <w:rFonts w:ascii="仿宋" w:eastAsia="仿宋" w:hAnsi="仿宋" w:hint="eastAsia"/>
          <w:bCs/>
          <w:sz w:val="32"/>
          <w:szCs w:val="32"/>
        </w:rPr>
        <w:t>未来十年发展目标：追踪全球新闻传播实践与教育发展，进入国内新闻传播教育主流方阵，为全国尤其是江西省新闻宣传出版事业、文化创意产业的发展和文化</w:t>
      </w:r>
      <w:proofErr w:type="gramStart"/>
      <w:r>
        <w:rPr>
          <w:rFonts w:ascii="仿宋" w:eastAsia="仿宋" w:hAnsi="仿宋" w:hint="eastAsia"/>
          <w:bCs/>
          <w:sz w:val="32"/>
          <w:szCs w:val="32"/>
        </w:rPr>
        <w:t>软实力</w:t>
      </w:r>
      <w:proofErr w:type="gramEnd"/>
      <w:r>
        <w:rPr>
          <w:rFonts w:ascii="仿宋" w:eastAsia="仿宋" w:hAnsi="仿宋" w:hint="eastAsia"/>
          <w:bCs/>
          <w:sz w:val="32"/>
          <w:szCs w:val="32"/>
        </w:rPr>
        <w:t>的提升提供理论支撑与决策咨询，培养高质量、复合型、有特色的专门人才。</w:t>
      </w:r>
    </w:p>
    <w:p w:rsidR="00327A76" w:rsidRDefault="00327A76" w:rsidP="00327A76">
      <w:pPr>
        <w:adjustRightInd w:val="0"/>
        <w:snapToGrid w:val="0"/>
        <w:spacing w:line="560" w:lineRule="exact"/>
        <w:ind w:firstLineChars="183" w:firstLine="588"/>
        <w:rPr>
          <w:rFonts w:ascii="仿宋" w:eastAsia="仿宋" w:hAnsi="仿宋"/>
          <w:b/>
          <w:bCs/>
          <w:sz w:val="32"/>
          <w:szCs w:val="32"/>
        </w:rPr>
      </w:pPr>
      <w:r>
        <w:rPr>
          <w:rFonts w:ascii="仿宋" w:eastAsia="仿宋" w:hAnsi="仿宋" w:hint="eastAsia"/>
          <w:b/>
          <w:bCs/>
          <w:sz w:val="32"/>
          <w:szCs w:val="32"/>
        </w:rPr>
        <w:t>播音与主持艺术专业</w:t>
      </w:r>
    </w:p>
    <w:p w:rsidR="00327A76" w:rsidRDefault="00327A76" w:rsidP="00327A76">
      <w:pPr>
        <w:adjustRightInd w:val="0"/>
        <w:snapToGrid w:val="0"/>
        <w:spacing w:line="560" w:lineRule="exact"/>
        <w:ind w:firstLineChars="196" w:firstLine="627"/>
        <w:rPr>
          <w:rFonts w:ascii="仿宋" w:eastAsia="仿宋" w:hAnsi="仿宋"/>
          <w:bCs/>
          <w:sz w:val="32"/>
          <w:szCs w:val="32"/>
        </w:rPr>
      </w:pPr>
      <w:r>
        <w:rPr>
          <w:rFonts w:ascii="仿宋" w:eastAsia="仿宋" w:hAnsi="仿宋" w:hint="eastAsia"/>
          <w:bCs/>
          <w:sz w:val="32"/>
          <w:szCs w:val="32"/>
        </w:rPr>
        <w:t>本专业坚持综合性、实用性和创新性的办学理念，培养具有广播电视播音学、新闻传播学、语言文学和新闻采编等基础知识与能力，熟练掌握播音、主持各种技能的高级复合型专业人才。毕业生能在广播电台、电视台胜任工作，又能在各类企事业单位、新媒体从事相关工作。十多年来，本专业学生在全国、全省各项专业赛事中屡屡获奖，并在十六个省市电视台、电台从事播音主持工作。</w:t>
      </w:r>
    </w:p>
    <w:p w:rsidR="00327A76" w:rsidRDefault="00327A76" w:rsidP="00327A76">
      <w:pPr>
        <w:adjustRightInd w:val="0"/>
        <w:snapToGrid w:val="0"/>
        <w:spacing w:line="560" w:lineRule="exact"/>
        <w:ind w:firstLineChars="196" w:firstLine="627"/>
        <w:rPr>
          <w:rFonts w:ascii="仿宋" w:eastAsia="仿宋" w:hAnsi="仿宋"/>
          <w:bCs/>
          <w:sz w:val="32"/>
          <w:szCs w:val="32"/>
        </w:rPr>
      </w:pPr>
      <w:r>
        <w:rPr>
          <w:rFonts w:ascii="仿宋" w:eastAsia="仿宋" w:hAnsi="仿宋" w:hint="eastAsia"/>
          <w:bCs/>
          <w:sz w:val="32"/>
          <w:szCs w:val="32"/>
        </w:rPr>
        <w:t>主要专业课程：普通话语音、播音语言表达、即兴口语表达、新闻学概论、传播学概论、播音学概论、新闻采写基础、新闻播音、广播电视节目主持、言语交际学、公共关系学、文艺作品演播、配音艺术、广播电视节目策划等。</w:t>
      </w:r>
      <w:bookmarkStart w:id="0" w:name="_GoBack"/>
      <w:bookmarkEnd w:id="0"/>
    </w:p>
    <w:sectPr w:rsidR="00327A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A76" w:rsidRDefault="00327A76" w:rsidP="00327A76">
      <w:r>
        <w:separator/>
      </w:r>
    </w:p>
  </w:endnote>
  <w:endnote w:type="continuationSeparator" w:id="0">
    <w:p w:rsidR="00327A76" w:rsidRDefault="00327A76" w:rsidP="0032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A76" w:rsidRDefault="00327A76" w:rsidP="00327A76">
      <w:r>
        <w:separator/>
      </w:r>
    </w:p>
  </w:footnote>
  <w:footnote w:type="continuationSeparator" w:id="0">
    <w:p w:rsidR="00327A76" w:rsidRDefault="00327A76" w:rsidP="00327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BA"/>
    <w:rsid w:val="0007317B"/>
    <w:rsid w:val="00144C9E"/>
    <w:rsid w:val="00164528"/>
    <w:rsid w:val="001A5EFD"/>
    <w:rsid w:val="00241B50"/>
    <w:rsid w:val="00251766"/>
    <w:rsid w:val="002652D4"/>
    <w:rsid w:val="002A33E9"/>
    <w:rsid w:val="002E7FBA"/>
    <w:rsid w:val="00327A76"/>
    <w:rsid w:val="003359FE"/>
    <w:rsid w:val="004133D1"/>
    <w:rsid w:val="00415E62"/>
    <w:rsid w:val="00480391"/>
    <w:rsid w:val="00516707"/>
    <w:rsid w:val="0053558E"/>
    <w:rsid w:val="005F64D3"/>
    <w:rsid w:val="00610424"/>
    <w:rsid w:val="00746F61"/>
    <w:rsid w:val="00774DDC"/>
    <w:rsid w:val="007A456D"/>
    <w:rsid w:val="007D192A"/>
    <w:rsid w:val="007D7C2B"/>
    <w:rsid w:val="00842B2D"/>
    <w:rsid w:val="008B5D64"/>
    <w:rsid w:val="00905606"/>
    <w:rsid w:val="00915D1B"/>
    <w:rsid w:val="009F746B"/>
    <w:rsid w:val="00A50329"/>
    <w:rsid w:val="00A61CA1"/>
    <w:rsid w:val="00A62164"/>
    <w:rsid w:val="00A84FCF"/>
    <w:rsid w:val="00AC676C"/>
    <w:rsid w:val="00B533AE"/>
    <w:rsid w:val="00BA3E0D"/>
    <w:rsid w:val="00D258B3"/>
    <w:rsid w:val="00DD6C4E"/>
    <w:rsid w:val="00E3780F"/>
    <w:rsid w:val="00EE45F8"/>
    <w:rsid w:val="00FA1ED4"/>
    <w:rsid w:val="00FB4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A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A76"/>
    <w:rPr>
      <w:sz w:val="18"/>
      <w:szCs w:val="18"/>
    </w:rPr>
  </w:style>
  <w:style w:type="paragraph" w:styleId="a4">
    <w:name w:val="footer"/>
    <w:basedOn w:val="a"/>
    <w:link w:val="Char0"/>
    <w:uiPriority w:val="99"/>
    <w:unhideWhenUsed/>
    <w:rsid w:val="00327A76"/>
    <w:pPr>
      <w:tabs>
        <w:tab w:val="center" w:pos="4153"/>
        <w:tab w:val="right" w:pos="8306"/>
      </w:tabs>
      <w:snapToGrid w:val="0"/>
      <w:jc w:val="left"/>
    </w:pPr>
    <w:rPr>
      <w:sz w:val="18"/>
      <w:szCs w:val="18"/>
    </w:rPr>
  </w:style>
  <w:style w:type="character" w:customStyle="1" w:styleId="Char0">
    <w:name w:val="页脚 Char"/>
    <w:basedOn w:val="a0"/>
    <w:link w:val="a4"/>
    <w:uiPriority w:val="99"/>
    <w:rsid w:val="00327A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A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A76"/>
    <w:rPr>
      <w:sz w:val="18"/>
      <w:szCs w:val="18"/>
    </w:rPr>
  </w:style>
  <w:style w:type="paragraph" w:styleId="a4">
    <w:name w:val="footer"/>
    <w:basedOn w:val="a"/>
    <w:link w:val="Char0"/>
    <w:uiPriority w:val="99"/>
    <w:unhideWhenUsed/>
    <w:rsid w:val="00327A76"/>
    <w:pPr>
      <w:tabs>
        <w:tab w:val="center" w:pos="4153"/>
        <w:tab w:val="right" w:pos="8306"/>
      </w:tabs>
      <w:snapToGrid w:val="0"/>
      <w:jc w:val="left"/>
    </w:pPr>
    <w:rPr>
      <w:sz w:val="18"/>
      <w:szCs w:val="18"/>
    </w:rPr>
  </w:style>
  <w:style w:type="character" w:customStyle="1" w:styleId="Char0">
    <w:name w:val="页脚 Char"/>
    <w:basedOn w:val="a0"/>
    <w:link w:val="a4"/>
    <w:uiPriority w:val="99"/>
    <w:rsid w:val="00327A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567</Words>
  <Characters>3238</Characters>
  <Application>Microsoft Office Word</Application>
  <DocSecurity>0</DocSecurity>
  <Lines>26</Lines>
  <Paragraphs>7</Paragraphs>
  <ScaleCrop>false</ScaleCrop>
  <Company>Microsoft</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王翔</dc:creator>
  <cp:keywords/>
  <dc:description/>
  <cp:lastModifiedBy>NCUZJC-TP-05</cp:lastModifiedBy>
  <cp:revision>3</cp:revision>
  <dcterms:created xsi:type="dcterms:W3CDTF">2020-01-07T02:54:00Z</dcterms:created>
  <dcterms:modified xsi:type="dcterms:W3CDTF">2020-01-15T13:50:00Z</dcterms:modified>
</cp:coreProperties>
</file>